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</w:t>
            </w:r>
            <w:r w:rsidR="005B6E2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>
        <w:tc>
          <w:tcPr>
            <w:tcW w:w="9288" w:type="dxa"/>
          </w:tcPr>
          <w:p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:rsidR="00E813F4" w:rsidRPr="00D21CA7" w:rsidRDefault="005B6E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A7462F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5B6E2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6E28">
        <w:rPr>
          <w:rFonts w:ascii="Tahoma" w:hAnsi="Tahoma" w:cs="Tahoma"/>
          <w:b/>
          <w:szCs w:val="20"/>
        </w:rPr>
        <w:t>Vprašanje:</w:t>
      </w:r>
    </w:p>
    <w:p w:rsidR="00E813F4" w:rsidRPr="005B6E28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5B6E28" w:rsidRDefault="005B6E28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5B6E28">
        <w:rPr>
          <w:rFonts w:ascii="Tahoma" w:hAnsi="Tahoma" w:cs="Tahoma"/>
          <w:color w:val="333333"/>
          <w:szCs w:val="20"/>
          <w:shd w:val="clear" w:color="auto" w:fill="FFFFFF"/>
        </w:rPr>
        <w:t>Pozivamo vas, da omilite zahtevane reference, saj gospodarskih subjektov s tovrstnimi referencami za pilotno steno v vrednosti 1.000.000 eur v Sloveniji skorajda ni.</w:t>
      </w:r>
    </w:p>
    <w:p w:rsidR="00D21CA7" w:rsidRDefault="00D21CA7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B6E28" w:rsidRPr="005B6E28" w:rsidRDefault="005B6E28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E5B7E" w:rsidRDefault="00E813F4" w:rsidP="006E5B7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6E5B7E">
        <w:rPr>
          <w:rFonts w:ascii="Tahoma" w:hAnsi="Tahoma" w:cs="Tahoma"/>
          <w:b/>
          <w:sz w:val="20"/>
          <w:szCs w:val="20"/>
        </w:rPr>
        <w:t>Odgovor:</w:t>
      </w:r>
    </w:p>
    <w:p w:rsidR="00CA24F4" w:rsidRDefault="00C37781" w:rsidP="00CA24F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Prvotno objavljeno pojasnilo</w:t>
      </w:r>
      <w:r w:rsidR="00CA24F4">
        <w:rPr>
          <w:rFonts w:ascii="Tahoma" w:hAnsi="Tahoma" w:cs="Tahoma"/>
          <w:sz w:val="20"/>
          <w:szCs w:val="20"/>
        </w:rPr>
        <w:t xml:space="preserve"> razpisne dokumentacije-</w:t>
      </w:r>
      <w:r w:rsidR="00CD39B8">
        <w:rPr>
          <w:rFonts w:ascii="Tahoma" w:hAnsi="Tahoma" w:cs="Tahoma"/>
          <w:sz w:val="20"/>
          <w:szCs w:val="20"/>
        </w:rPr>
        <w:t xml:space="preserve">04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 dne 10.5.2021, se smatra kot brezpredmetno</w:t>
      </w:r>
      <w:r w:rsidR="00CA24F4">
        <w:rPr>
          <w:rFonts w:ascii="Tahoma" w:hAnsi="Tahoma" w:cs="Tahoma"/>
          <w:sz w:val="20"/>
          <w:szCs w:val="20"/>
        </w:rPr>
        <w:t xml:space="preserve"> in naročnik objavlja nova pojasnil</w:t>
      </w:r>
      <w:r>
        <w:rPr>
          <w:rFonts w:ascii="Tahoma" w:hAnsi="Tahoma" w:cs="Tahoma"/>
          <w:sz w:val="20"/>
          <w:szCs w:val="20"/>
        </w:rPr>
        <w:t>o razpisne dokumentacije-04</w:t>
      </w:r>
      <w:r w:rsidR="00CA24F4">
        <w:rPr>
          <w:rFonts w:ascii="Tahoma" w:hAnsi="Tahoma" w:cs="Tahoma"/>
          <w:sz w:val="20"/>
          <w:szCs w:val="20"/>
        </w:rPr>
        <w:t>:</w:t>
      </w:r>
    </w:p>
    <w:p w:rsidR="00CA24F4" w:rsidRDefault="00CA24F4" w:rsidP="00CA24F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6E5B7E" w:rsidRDefault="006E5B7E" w:rsidP="006E5B7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zahtevanih referenčnih pogojih ne gre le za vrednost izvedbe pilotne stene, ampak za celoten posel, pri katerem je bila izvedena tudi pilotna stena. In gospodarski subjekti </w:t>
      </w:r>
      <w:r w:rsidR="00C71044">
        <w:rPr>
          <w:rFonts w:ascii="Tahoma" w:hAnsi="Tahoma" w:cs="Tahoma"/>
          <w:sz w:val="20"/>
          <w:szCs w:val="20"/>
        </w:rPr>
        <w:t xml:space="preserve">s takšnimi referencami </w:t>
      </w:r>
      <w:r>
        <w:rPr>
          <w:rFonts w:ascii="Tahoma" w:hAnsi="Tahoma" w:cs="Tahoma"/>
          <w:sz w:val="20"/>
          <w:szCs w:val="20"/>
        </w:rPr>
        <w:t>v Sloveniji obstajajo.</w:t>
      </w:r>
    </w:p>
    <w:p w:rsidR="006E5B7E" w:rsidRDefault="006E5B7E" w:rsidP="006E5B7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je določil pogoj vrednosti referenčnega posla, kot je to običajno, v odvisnosti od projektantsko ocenjene vrednosti gradnje. Slednja zanaša za konkretni primer 4.200.000,00 EUR z DDV oziroma 3.442.622,95 EUR brez DDV. Postavljen pogoj, 1.000.000,00 EUR tako predstavlja 29% ocenjene vrednosti celotnega projekta. </w:t>
      </w:r>
    </w:p>
    <w:p w:rsidR="006E5B7E" w:rsidRDefault="006E5B7E" w:rsidP="006E5B7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Odstotek zahtevanih referenčnih del se običajno giblje okoli 50% projektantske ocene del. Pri obsežnejših projektih se ta odstotek nekoliko zmanjša. </w:t>
      </w:r>
    </w:p>
    <w:p w:rsidR="006E5B7E" w:rsidRDefault="006E5B7E" w:rsidP="006E5B7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 zahtevanega referenčnega dela je tudi eden od faktorjev, ki naročniku zagotavlja, da je ponudnik tako obsežna dela tudi sposoben izvesti.</w:t>
      </w:r>
    </w:p>
    <w:sectPr w:rsidR="006E5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0F" w:rsidRDefault="00FB2A0F">
      <w:r>
        <w:separator/>
      </w:r>
    </w:p>
  </w:endnote>
  <w:endnote w:type="continuationSeparator" w:id="0">
    <w:p w:rsidR="00FB2A0F" w:rsidRDefault="00F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6E2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0F" w:rsidRDefault="00FB2A0F">
      <w:r>
        <w:separator/>
      </w:r>
    </w:p>
  </w:footnote>
  <w:footnote w:type="continuationSeparator" w:id="0">
    <w:p w:rsidR="00FB2A0F" w:rsidRDefault="00FB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46A9"/>
    <w:rsid w:val="000F14F6"/>
    <w:rsid w:val="001836BB"/>
    <w:rsid w:val="00216549"/>
    <w:rsid w:val="002507C2"/>
    <w:rsid w:val="00290551"/>
    <w:rsid w:val="002D145E"/>
    <w:rsid w:val="003133A6"/>
    <w:rsid w:val="003560E2"/>
    <w:rsid w:val="003579C0"/>
    <w:rsid w:val="00384C41"/>
    <w:rsid w:val="00424A5A"/>
    <w:rsid w:val="0044323F"/>
    <w:rsid w:val="004B34B5"/>
    <w:rsid w:val="004D2369"/>
    <w:rsid w:val="00556816"/>
    <w:rsid w:val="005B6E28"/>
    <w:rsid w:val="005F05DF"/>
    <w:rsid w:val="00634B0D"/>
    <w:rsid w:val="00637BE6"/>
    <w:rsid w:val="006E5B7E"/>
    <w:rsid w:val="00763DB7"/>
    <w:rsid w:val="00892EE8"/>
    <w:rsid w:val="00897968"/>
    <w:rsid w:val="009B1FD9"/>
    <w:rsid w:val="009F427A"/>
    <w:rsid w:val="00A05C73"/>
    <w:rsid w:val="00A17575"/>
    <w:rsid w:val="00A657A1"/>
    <w:rsid w:val="00A7462F"/>
    <w:rsid w:val="00AA0D6C"/>
    <w:rsid w:val="00AD3747"/>
    <w:rsid w:val="00C022A4"/>
    <w:rsid w:val="00C14163"/>
    <w:rsid w:val="00C37781"/>
    <w:rsid w:val="00C71044"/>
    <w:rsid w:val="00CA24F4"/>
    <w:rsid w:val="00CD39B8"/>
    <w:rsid w:val="00D21CA7"/>
    <w:rsid w:val="00DB7CDA"/>
    <w:rsid w:val="00E51016"/>
    <w:rsid w:val="00E66D5B"/>
    <w:rsid w:val="00E813F4"/>
    <w:rsid w:val="00EA1375"/>
    <w:rsid w:val="00ED18B0"/>
    <w:rsid w:val="00FA1E40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9EE35F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2021-05-10T05:06:00Z</cp:lastPrinted>
  <dcterms:created xsi:type="dcterms:W3CDTF">2021-05-11T09:11:00Z</dcterms:created>
  <dcterms:modified xsi:type="dcterms:W3CDTF">2021-05-11T09:58:00Z</dcterms:modified>
</cp:coreProperties>
</file>